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28" w:rsidRPr="0014610D" w:rsidRDefault="00785844" w:rsidP="00785844">
      <w:r>
        <w:t>Attachment 1: CO-NWD-UCR</w:t>
      </w:r>
      <w:r w:rsidR="00185F28" w:rsidRPr="0014610D">
        <w:t xml:space="preserve"> Prescribed Fire Notification</w:t>
      </w:r>
    </w:p>
    <w:p w:rsidR="00185F28" w:rsidRPr="0014610D" w:rsidRDefault="00185F28" w:rsidP="00185F28">
      <w:pPr>
        <w:spacing w:after="200" w:line="276" w:lineRule="auto"/>
        <w:rPr>
          <w:rFonts w:ascii="Times New Roman" w:eastAsiaTheme="minorHAnsi" w:hAnsi="Times New Roman"/>
          <w:color w:val="auto"/>
          <w:sz w:val="22"/>
          <w:szCs w:val="22"/>
        </w:rPr>
      </w:pPr>
      <w:r w:rsidRPr="0014610D">
        <w:rPr>
          <w:rFonts w:ascii="Times New Roman" w:eastAsiaTheme="minorHAnsi" w:hAnsi="Times New Roman"/>
          <w:color w:val="auto"/>
          <w:sz w:val="22"/>
          <w:szCs w:val="22"/>
        </w:rPr>
        <w:t xml:space="preserve">Submit to </w:t>
      </w:r>
      <w:r w:rsidR="00785844">
        <w:rPr>
          <w:rFonts w:ascii="Times New Roman" w:eastAsiaTheme="minorHAnsi" w:hAnsi="Times New Roman"/>
          <w:color w:val="auto"/>
          <w:sz w:val="22"/>
          <w:szCs w:val="22"/>
        </w:rPr>
        <w:t>the Northwest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 District Manager</w:t>
      </w:r>
      <w:r w:rsidR="00785844">
        <w:rPr>
          <w:rFonts w:ascii="Times New Roman" w:eastAsiaTheme="minorHAnsi" w:hAnsi="Times New Roman"/>
          <w:color w:val="auto"/>
          <w:sz w:val="22"/>
          <w:szCs w:val="22"/>
        </w:rPr>
        <w:t xml:space="preserve"> through the</w:t>
      </w:r>
      <w:r w:rsidR="0012418B">
        <w:rPr>
          <w:rFonts w:ascii="Times New Roman" w:eastAsiaTheme="minorHAnsi" w:hAnsi="Times New Roman"/>
          <w:color w:val="auto"/>
          <w:sz w:val="22"/>
          <w:szCs w:val="22"/>
        </w:rPr>
        <w:t xml:space="preserve"> Fuels Program Lead or Unit FMO</w:t>
      </w:r>
      <w:r w:rsidRPr="0014610D">
        <w:rPr>
          <w:rFonts w:ascii="Times New Roman" w:eastAsiaTheme="minorHAnsi" w:hAnsi="Times New Roman"/>
          <w:color w:val="auto"/>
          <w:sz w:val="22"/>
          <w:szCs w:val="22"/>
        </w:rPr>
        <w:t xml:space="preserve"> 24</w:t>
      </w:r>
      <w:r w:rsidR="00020621">
        <w:rPr>
          <w:rFonts w:ascii="Times New Roman" w:eastAsiaTheme="minorHAnsi" w:hAnsi="Times New Roman"/>
          <w:color w:val="auto"/>
          <w:sz w:val="22"/>
          <w:szCs w:val="22"/>
        </w:rPr>
        <w:t xml:space="preserve"> </w:t>
      </w:r>
      <w:r w:rsidRPr="0014610D">
        <w:rPr>
          <w:rFonts w:ascii="Times New Roman" w:eastAsiaTheme="minorHAnsi" w:hAnsi="Times New Roman"/>
          <w:color w:val="auto"/>
          <w:sz w:val="22"/>
          <w:szCs w:val="22"/>
        </w:rPr>
        <w:t>hours prior to ignition via email, along with a unit map.</w:t>
      </w:r>
      <w:r>
        <w:rPr>
          <w:rFonts w:ascii="Times New Roman" w:eastAsiaTheme="minorHAnsi" w:hAnsi="Times New Roman"/>
          <w:color w:val="auto"/>
          <w:sz w:val="22"/>
          <w:szCs w:val="22"/>
        </w:rPr>
        <w:t xml:space="preserve">  </w:t>
      </w:r>
    </w:p>
    <w:p w:rsidR="00185F28" w:rsidRPr="00373C6D" w:rsidRDefault="00185F28" w:rsidP="00185F28">
      <w:pPr>
        <w:spacing w:after="200" w:line="276" w:lineRule="auto"/>
        <w:rPr>
          <w:rFonts w:ascii="Times New Roman" w:eastAsiaTheme="minorHAnsi" w:hAnsi="Times New Roman"/>
          <w:b/>
          <w:color w:val="auto"/>
          <w:sz w:val="22"/>
          <w:szCs w:val="22"/>
        </w:rPr>
      </w:pPr>
      <w:r w:rsidRPr="00373C6D">
        <w:rPr>
          <w:rFonts w:ascii="Times New Roman" w:eastAsiaTheme="minorHAnsi" w:hAnsi="Times New Roman"/>
          <w:b/>
          <w:color w:val="auto"/>
          <w:sz w:val="22"/>
          <w:szCs w:val="22"/>
        </w:rPr>
        <w:t>1. Burn Boss Contact Information</w:t>
      </w:r>
    </w:p>
    <w:sdt>
      <w:sdtPr>
        <w:rPr>
          <w:rFonts w:ascii="Times New Roman" w:eastAsiaTheme="minorHAnsi" w:hAnsi="Times New Roman"/>
          <w:color w:val="auto"/>
          <w:sz w:val="22"/>
          <w:szCs w:val="22"/>
        </w:rPr>
        <w:id w:val="1155574625"/>
        <w:placeholder>
          <w:docPart w:val="DE3E2538D46A4B3F9F0B97BE33468C1F"/>
        </w:placeholder>
        <w:showingPlcHdr/>
        <w:text/>
      </w:sdtPr>
      <w:sdtEndPr/>
      <w:sdtContent>
        <w:p w:rsidR="00185F28" w:rsidRPr="0014610D" w:rsidRDefault="000921FE" w:rsidP="00185F28">
          <w:pPr>
            <w:spacing w:after="200" w:line="276" w:lineRule="auto"/>
            <w:rPr>
              <w:rFonts w:ascii="Times New Roman" w:eastAsiaTheme="minorHAnsi" w:hAnsi="Times New Roman"/>
              <w:color w:val="auto"/>
              <w:sz w:val="22"/>
              <w:szCs w:val="22"/>
            </w:rPr>
          </w:pPr>
          <w:r w:rsidRPr="0014610D">
            <w:rPr>
              <w:rFonts w:ascii="Times New Roman" w:eastAsiaTheme="minorHAnsi" w:hAnsi="Times New Roman"/>
              <w:color w:val="auto"/>
              <w:sz w:val="22"/>
              <w:szCs w:val="22"/>
            </w:rPr>
            <w:t>Click here to enter text.</w:t>
          </w:r>
        </w:p>
      </w:sdtContent>
    </w:sdt>
    <w:p w:rsidR="00185F28" w:rsidRDefault="00185F28" w:rsidP="00185F28">
      <w:pPr>
        <w:spacing w:after="200" w:line="276" w:lineRule="auto"/>
        <w:rPr>
          <w:rFonts w:ascii="Times New Roman" w:eastAsiaTheme="minorHAnsi" w:hAnsi="Times New Roman"/>
          <w:b/>
          <w:color w:val="auto"/>
          <w:sz w:val="22"/>
          <w:szCs w:val="22"/>
        </w:rPr>
      </w:pPr>
      <w:r w:rsidRPr="00373C6D">
        <w:rPr>
          <w:rFonts w:ascii="Times New Roman" w:eastAsiaTheme="minorHAnsi" w:hAnsi="Times New Roman"/>
          <w:b/>
          <w:color w:val="auto"/>
          <w:sz w:val="22"/>
          <w:szCs w:val="22"/>
        </w:rPr>
        <w:t>2. Field Office</w:t>
      </w:r>
    </w:p>
    <w:p w:rsidR="00185F28" w:rsidRPr="00373C6D" w:rsidRDefault="004621E9" w:rsidP="00185F28">
      <w:pPr>
        <w:spacing w:after="200" w:line="276" w:lineRule="auto"/>
        <w:rPr>
          <w:rFonts w:ascii="Times New Roman" w:eastAsiaTheme="minorHAnsi" w:hAnsi="Times New Roman"/>
          <w:b/>
          <w:color w:val="auto"/>
          <w:sz w:val="22"/>
          <w:szCs w:val="22"/>
        </w:rPr>
      </w:pPr>
      <w:r>
        <w:rPr>
          <w:rFonts w:ascii="Times New Roman" w:eastAsiaTheme="minorHAnsi" w:hAnsi="Times New Roman"/>
          <w:b/>
          <w:color w:val="auto"/>
          <w:sz w:val="22"/>
          <w:szCs w:val="22"/>
        </w:rPr>
        <w:t>3</w:t>
      </w:r>
      <w:bookmarkStart w:id="0" w:name="_GoBack"/>
      <w:bookmarkEnd w:id="0"/>
      <w:r w:rsidR="00185F28" w:rsidRPr="00373C6D">
        <w:rPr>
          <w:rFonts w:ascii="Times New Roman" w:eastAsiaTheme="minorHAnsi" w:hAnsi="Times New Roman"/>
          <w:b/>
          <w:color w:val="auto"/>
          <w:sz w:val="22"/>
          <w:szCs w:val="22"/>
        </w:rPr>
        <w:t>. Burn Complexity</w:t>
      </w:r>
    </w:p>
    <w:sdt>
      <w:sdtPr>
        <w:rPr>
          <w:rFonts w:ascii="Times New Roman" w:eastAsiaTheme="minorHAnsi" w:hAnsi="Times New Roman"/>
          <w:color w:val="auto"/>
          <w:sz w:val="22"/>
          <w:szCs w:val="22"/>
        </w:rPr>
        <w:alias w:val="&lt;Select Complexity&gt;"/>
        <w:tag w:val="&lt;Select Complexity&gt;"/>
        <w:id w:val="-2022691266"/>
        <w:placeholder>
          <w:docPart w:val="0574BDB6FD2F46469E283B7C08B28C88"/>
        </w:placeholder>
        <w:dropDownList>
          <w:listItem w:displayText="Low (RXB3)" w:value="Low (RXB3)"/>
          <w:listItem w:displayText="Moderate (RXB2)" w:value="Moderate (RXB2)"/>
          <w:listItem w:displayText="High (RXB1)" w:value="High (RXB1)"/>
        </w:dropDownList>
      </w:sdtPr>
      <w:sdtEndPr/>
      <w:sdtContent>
        <w:p w:rsidR="00185F28" w:rsidRPr="0014610D" w:rsidRDefault="00B84A4A" w:rsidP="00185F28">
          <w:pPr>
            <w:spacing w:after="200" w:line="276" w:lineRule="auto"/>
            <w:rPr>
              <w:rFonts w:ascii="Times New Roman" w:eastAsiaTheme="minorHAnsi" w:hAnsi="Times New Roman"/>
              <w:color w:val="auto"/>
              <w:sz w:val="22"/>
              <w:szCs w:val="22"/>
            </w:rPr>
          </w:pPr>
          <w:r>
            <w:rPr>
              <w:rFonts w:ascii="Times New Roman" w:eastAsiaTheme="minorHAnsi" w:hAnsi="Times New Roman"/>
              <w:color w:val="auto"/>
              <w:sz w:val="22"/>
              <w:szCs w:val="22"/>
            </w:rPr>
            <w:t>Low (RXB3)</w:t>
          </w:r>
        </w:p>
      </w:sdtContent>
    </w:sdt>
    <w:p w:rsidR="00185F28" w:rsidRPr="00373C6D" w:rsidRDefault="00185F28" w:rsidP="00185F28">
      <w:pPr>
        <w:spacing w:after="200" w:line="276" w:lineRule="auto"/>
        <w:rPr>
          <w:rFonts w:ascii="Times New Roman" w:eastAsiaTheme="minorHAnsi" w:hAnsi="Times New Roman"/>
          <w:b/>
          <w:color w:val="auto"/>
          <w:sz w:val="22"/>
          <w:szCs w:val="22"/>
        </w:rPr>
      </w:pPr>
      <w:r w:rsidRPr="00373C6D">
        <w:rPr>
          <w:rFonts w:ascii="Times New Roman" w:eastAsiaTheme="minorHAnsi" w:hAnsi="Times New Roman"/>
          <w:b/>
          <w:color w:val="auto"/>
          <w:sz w:val="22"/>
          <w:szCs w:val="22"/>
        </w:rPr>
        <w:t>4. Name of Burn and Unit Number</w:t>
      </w:r>
    </w:p>
    <w:sdt>
      <w:sdtPr>
        <w:rPr>
          <w:rFonts w:ascii="Times New Roman" w:eastAsiaTheme="minorHAnsi" w:hAnsi="Times New Roman"/>
          <w:color w:val="auto"/>
          <w:sz w:val="22"/>
          <w:szCs w:val="22"/>
        </w:rPr>
        <w:id w:val="365719411"/>
        <w:placeholder>
          <w:docPart w:val="DE3E2538D46A4B3F9F0B97BE33468C1F"/>
        </w:placeholder>
        <w:showingPlcHdr/>
        <w:text/>
      </w:sdtPr>
      <w:sdtEndPr/>
      <w:sdtContent>
        <w:p w:rsidR="00185F28" w:rsidRPr="0014610D" w:rsidRDefault="000921FE" w:rsidP="00185F28">
          <w:pPr>
            <w:spacing w:after="200" w:line="276" w:lineRule="auto"/>
            <w:rPr>
              <w:rFonts w:ascii="Times New Roman" w:eastAsiaTheme="minorHAnsi" w:hAnsi="Times New Roman"/>
              <w:color w:val="auto"/>
              <w:sz w:val="22"/>
              <w:szCs w:val="22"/>
            </w:rPr>
          </w:pPr>
          <w:r w:rsidRPr="0014610D">
            <w:rPr>
              <w:rFonts w:ascii="Times New Roman" w:eastAsiaTheme="minorHAnsi" w:hAnsi="Times New Roman"/>
              <w:color w:val="auto"/>
              <w:sz w:val="22"/>
              <w:szCs w:val="22"/>
            </w:rPr>
            <w:t>Click here to enter text.</w:t>
          </w:r>
        </w:p>
      </w:sdtContent>
    </w:sdt>
    <w:p w:rsidR="00185F28" w:rsidRPr="00373C6D" w:rsidRDefault="00185F28" w:rsidP="00185F28">
      <w:pPr>
        <w:spacing w:after="200" w:line="276" w:lineRule="auto"/>
        <w:rPr>
          <w:rFonts w:ascii="Times New Roman" w:eastAsiaTheme="minorHAnsi" w:hAnsi="Times New Roman"/>
          <w:b/>
          <w:color w:val="auto"/>
          <w:sz w:val="22"/>
          <w:szCs w:val="22"/>
        </w:rPr>
      </w:pPr>
      <w:r w:rsidRPr="00373C6D">
        <w:rPr>
          <w:rFonts w:ascii="Times New Roman" w:eastAsiaTheme="minorHAnsi" w:hAnsi="Times New Roman"/>
          <w:b/>
          <w:color w:val="auto"/>
          <w:sz w:val="22"/>
          <w:szCs w:val="22"/>
        </w:rPr>
        <w:t>5. Burn Plan</w:t>
      </w:r>
    </w:p>
    <w:sdt>
      <w:sdtPr>
        <w:rPr>
          <w:rFonts w:ascii="Times New Roman" w:eastAsiaTheme="minorHAnsi" w:hAnsi="Times New Roman"/>
          <w:color w:val="auto"/>
          <w:sz w:val="22"/>
          <w:szCs w:val="22"/>
        </w:rPr>
        <w:id w:val="-164477503"/>
        <w:placeholder>
          <w:docPart w:val="DE3E2538D46A4B3F9F0B97BE33468C1F"/>
        </w:placeholder>
        <w:showingPlcHdr/>
        <w:text/>
      </w:sdtPr>
      <w:sdtEndPr/>
      <w:sdtContent>
        <w:p w:rsidR="00185F28" w:rsidRPr="008B0AF2" w:rsidRDefault="000921FE" w:rsidP="008B0AF2">
          <w:pPr>
            <w:spacing w:after="200" w:line="276" w:lineRule="auto"/>
            <w:rPr>
              <w:rFonts w:ascii="Times New Roman" w:eastAsiaTheme="minorHAnsi" w:hAnsi="Times New Roman"/>
              <w:color w:val="auto"/>
              <w:sz w:val="22"/>
              <w:szCs w:val="22"/>
            </w:rPr>
          </w:pPr>
          <w:r w:rsidRPr="0014610D">
            <w:rPr>
              <w:rFonts w:ascii="Times New Roman" w:eastAsiaTheme="minorHAnsi" w:hAnsi="Times New Roman"/>
              <w:color w:val="auto"/>
              <w:sz w:val="22"/>
              <w:szCs w:val="22"/>
            </w:rPr>
            <w:t>Click here to enter text.</w:t>
          </w:r>
        </w:p>
      </w:sdtContent>
    </w:sdt>
    <w:p w:rsidR="00185F28" w:rsidRPr="00373C6D" w:rsidRDefault="00185F28" w:rsidP="00185F28">
      <w:pPr>
        <w:spacing w:after="200" w:line="276" w:lineRule="auto"/>
        <w:rPr>
          <w:rFonts w:ascii="Times New Roman" w:eastAsiaTheme="minorHAnsi" w:hAnsi="Times New Roman"/>
          <w:b/>
          <w:color w:val="auto"/>
          <w:sz w:val="22"/>
          <w:szCs w:val="22"/>
        </w:rPr>
      </w:pPr>
      <w:r w:rsidRPr="00373C6D">
        <w:rPr>
          <w:rFonts w:ascii="Times New Roman" w:eastAsiaTheme="minorHAnsi" w:hAnsi="Times New Roman"/>
          <w:b/>
          <w:color w:val="auto"/>
          <w:sz w:val="22"/>
          <w:szCs w:val="22"/>
        </w:rPr>
        <w:t>6. Planned Acres</w:t>
      </w:r>
    </w:p>
    <w:sdt>
      <w:sdtPr>
        <w:rPr>
          <w:rFonts w:ascii="Times New Roman" w:eastAsiaTheme="minorHAnsi" w:hAnsi="Times New Roman"/>
          <w:color w:val="auto"/>
          <w:sz w:val="22"/>
          <w:szCs w:val="22"/>
        </w:rPr>
        <w:id w:val="1643306631"/>
        <w:placeholder>
          <w:docPart w:val="DE3E2538D46A4B3F9F0B97BE33468C1F"/>
        </w:placeholder>
        <w:showingPlcHdr/>
        <w:text/>
      </w:sdtPr>
      <w:sdtEndPr/>
      <w:sdtContent>
        <w:p w:rsidR="00185F28" w:rsidRPr="0014610D" w:rsidRDefault="000921FE" w:rsidP="00185F28">
          <w:pPr>
            <w:spacing w:after="200" w:line="276" w:lineRule="auto"/>
            <w:rPr>
              <w:rFonts w:ascii="Times New Roman" w:eastAsiaTheme="minorHAnsi" w:hAnsi="Times New Roman"/>
              <w:color w:val="auto"/>
              <w:sz w:val="22"/>
              <w:szCs w:val="22"/>
            </w:rPr>
          </w:pPr>
          <w:r w:rsidRPr="0014610D">
            <w:rPr>
              <w:rFonts w:ascii="Times New Roman" w:eastAsiaTheme="minorHAnsi" w:hAnsi="Times New Roman"/>
              <w:color w:val="auto"/>
              <w:sz w:val="22"/>
              <w:szCs w:val="22"/>
            </w:rPr>
            <w:t>Click here to enter text.</w:t>
          </w:r>
        </w:p>
      </w:sdtContent>
    </w:sdt>
    <w:p w:rsidR="00185F28" w:rsidRPr="00373C6D" w:rsidRDefault="00185F28" w:rsidP="00185F28">
      <w:pPr>
        <w:spacing w:after="200" w:line="276" w:lineRule="auto"/>
        <w:rPr>
          <w:rFonts w:ascii="Times New Roman" w:eastAsiaTheme="minorHAnsi" w:hAnsi="Times New Roman"/>
          <w:b/>
          <w:color w:val="auto"/>
          <w:sz w:val="22"/>
          <w:szCs w:val="22"/>
        </w:rPr>
      </w:pPr>
      <w:r w:rsidRPr="00373C6D">
        <w:rPr>
          <w:rFonts w:ascii="Times New Roman" w:eastAsiaTheme="minorHAnsi" w:hAnsi="Times New Roman"/>
          <w:b/>
          <w:color w:val="auto"/>
          <w:sz w:val="22"/>
          <w:szCs w:val="22"/>
        </w:rPr>
        <w:t>7. Planned date(s) of implementation and projected duration</w:t>
      </w:r>
    </w:p>
    <w:p w:rsidR="00185F28" w:rsidRPr="0014610D" w:rsidRDefault="004621E9" w:rsidP="000F5082">
      <w:pPr>
        <w:tabs>
          <w:tab w:val="left" w:pos="2745"/>
        </w:tabs>
        <w:spacing w:after="200" w:line="276" w:lineRule="auto"/>
        <w:rPr>
          <w:rFonts w:ascii="Times New Roman" w:eastAsiaTheme="minorHAnsi" w:hAnsi="Times New Roman"/>
          <w:color w:val="auto"/>
          <w:sz w:val="22"/>
          <w:szCs w:val="22"/>
        </w:rPr>
      </w:pPr>
      <w:sdt>
        <w:sdtPr>
          <w:rPr>
            <w:rFonts w:ascii="Times New Roman" w:eastAsiaTheme="minorHAnsi" w:hAnsi="Times New Roman"/>
            <w:color w:val="auto"/>
            <w:sz w:val="22"/>
            <w:szCs w:val="22"/>
          </w:rPr>
          <w:alias w:val="&lt;Select Start Date &amp; Time&gt;"/>
          <w:tag w:val="&lt;Select Start Date &amp; Time&gt;"/>
          <w:id w:val="-703324935"/>
          <w:placeholder>
            <w:docPart w:val="D8C543E36AC64D04B7160CB213239CE7"/>
          </w:placeholder>
          <w:date w:fullDate="2018-02-05T0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9E632E">
            <w:rPr>
              <w:rFonts w:ascii="Times New Roman" w:eastAsiaTheme="minorHAnsi" w:hAnsi="Times New Roman"/>
              <w:color w:val="auto"/>
              <w:sz w:val="22"/>
              <w:szCs w:val="22"/>
            </w:rPr>
            <w:t>2/5/2018 12:00 AM</w:t>
          </w:r>
        </w:sdtContent>
      </w:sdt>
      <w:r w:rsidR="000F5082">
        <w:rPr>
          <w:rFonts w:ascii="Times New Roman" w:eastAsiaTheme="minorHAnsi" w:hAnsi="Times New Roman"/>
          <w:color w:val="auto"/>
          <w:sz w:val="22"/>
          <w:szCs w:val="22"/>
        </w:rPr>
        <w:tab/>
      </w:r>
    </w:p>
    <w:p w:rsidR="00185F28" w:rsidRPr="0014610D" w:rsidRDefault="00185F28" w:rsidP="00DE3F77">
      <w:pPr>
        <w:spacing w:after="200" w:line="276" w:lineRule="auto"/>
        <w:rPr>
          <w:rFonts w:ascii="Times New Roman" w:eastAsiaTheme="minorHAnsi" w:hAnsi="Times New Roman"/>
          <w:color w:val="auto"/>
          <w:sz w:val="22"/>
          <w:szCs w:val="22"/>
        </w:rPr>
      </w:pPr>
      <w:r w:rsidRPr="00373C6D">
        <w:rPr>
          <w:rFonts w:ascii="Times New Roman" w:eastAsiaTheme="minorHAnsi" w:hAnsi="Times New Roman"/>
          <w:b/>
          <w:color w:val="auto"/>
          <w:sz w:val="22"/>
          <w:szCs w:val="22"/>
        </w:rPr>
        <w:t>8</w:t>
      </w:r>
      <w:r w:rsidR="00DE3F77" w:rsidRPr="007D22CA">
        <w:rPr>
          <w:rFonts w:ascii="Times New Roman" w:eastAsiaTheme="minorHAnsi" w:hAnsi="Times New Roman"/>
          <w:color w:val="auto"/>
          <w:sz w:val="22"/>
          <w:szCs w:val="22"/>
        </w:rPr>
        <w:t xml:space="preserve">. </w:t>
      </w:r>
      <w:r w:rsidR="007D22CA" w:rsidRPr="007D22CA">
        <w:rPr>
          <w:rFonts w:ascii="Times New Roman" w:eastAsiaTheme="minorHAnsi" w:hAnsi="Times New Roman"/>
          <w:color w:val="auto"/>
          <w:sz w:val="22"/>
          <w:szCs w:val="22"/>
        </w:rPr>
        <w:t xml:space="preserve"> Tamarisk</w:t>
      </w:r>
      <w:r w:rsidR="007D22CA">
        <w:rPr>
          <w:rFonts w:ascii="Times New Roman" w:eastAsiaTheme="minorHAnsi" w:hAnsi="Times New Roman"/>
          <w:color w:val="auto"/>
          <w:sz w:val="22"/>
          <w:szCs w:val="22"/>
        </w:rPr>
        <w:t>.</w:t>
      </w:r>
    </w:p>
    <w:p w:rsidR="00185F28" w:rsidRPr="00373C6D" w:rsidRDefault="00185F28" w:rsidP="00185F28">
      <w:pPr>
        <w:spacing w:after="200" w:line="276" w:lineRule="auto"/>
        <w:rPr>
          <w:rFonts w:ascii="Times New Roman" w:eastAsiaTheme="minorHAnsi" w:hAnsi="Times New Roman"/>
          <w:b/>
          <w:color w:val="auto"/>
          <w:sz w:val="22"/>
          <w:szCs w:val="22"/>
        </w:rPr>
      </w:pPr>
      <w:r w:rsidRPr="00373C6D">
        <w:rPr>
          <w:rFonts w:ascii="Times New Roman" w:eastAsiaTheme="minorHAnsi" w:hAnsi="Times New Roman"/>
          <w:b/>
          <w:color w:val="auto"/>
          <w:sz w:val="22"/>
          <w:szCs w:val="22"/>
        </w:rPr>
        <w:t>9. Assigned Resources for first operational period</w:t>
      </w:r>
    </w:p>
    <w:p w:rsidR="00185F28" w:rsidRPr="0014610D" w:rsidRDefault="009551D1" w:rsidP="00185F28">
      <w:pPr>
        <w:spacing w:after="200" w:line="276" w:lineRule="auto"/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t>.</w:t>
      </w:r>
    </w:p>
    <w:p w:rsidR="00185F28" w:rsidRPr="00373C6D" w:rsidRDefault="00185F28" w:rsidP="00185F28">
      <w:pPr>
        <w:spacing w:after="200" w:line="276" w:lineRule="auto"/>
        <w:rPr>
          <w:rFonts w:ascii="Times New Roman" w:eastAsiaTheme="minorHAnsi" w:hAnsi="Times New Roman"/>
          <w:b/>
          <w:color w:val="auto"/>
          <w:sz w:val="22"/>
          <w:szCs w:val="22"/>
        </w:rPr>
      </w:pPr>
      <w:r w:rsidRPr="00373C6D">
        <w:rPr>
          <w:rFonts w:ascii="Times New Roman" w:eastAsiaTheme="minorHAnsi" w:hAnsi="Times New Roman"/>
          <w:b/>
          <w:color w:val="auto"/>
          <w:sz w:val="22"/>
          <w:szCs w:val="22"/>
        </w:rPr>
        <w:t>10. Contingency Resources and status</w:t>
      </w:r>
    </w:p>
    <w:sdt>
      <w:sdtPr>
        <w:rPr>
          <w:rFonts w:ascii="Times New Roman" w:eastAsiaTheme="minorHAnsi" w:hAnsi="Times New Roman"/>
          <w:color w:val="auto"/>
          <w:sz w:val="22"/>
          <w:szCs w:val="22"/>
        </w:rPr>
        <w:id w:val="-145665120"/>
        <w:placeholder>
          <w:docPart w:val="DE3E2538D46A4B3F9F0B97BE33468C1F"/>
        </w:placeholder>
        <w:showingPlcHdr/>
        <w:text/>
      </w:sdtPr>
      <w:sdtEndPr/>
      <w:sdtContent>
        <w:p w:rsidR="00185F28" w:rsidRPr="0014610D" w:rsidRDefault="000921FE" w:rsidP="00185F28">
          <w:pPr>
            <w:spacing w:after="200" w:line="276" w:lineRule="auto"/>
            <w:rPr>
              <w:rFonts w:ascii="Times New Roman" w:eastAsiaTheme="minorHAnsi" w:hAnsi="Times New Roman"/>
              <w:color w:val="auto"/>
              <w:sz w:val="22"/>
              <w:szCs w:val="22"/>
            </w:rPr>
          </w:pPr>
          <w:r w:rsidRPr="0014610D">
            <w:rPr>
              <w:rFonts w:ascii="Times New Roman" w:eastAsiaTheme="minorHAnsi" w:hAnsi="Times New Roman"/>
              <w:color w:val="auto"/>
              <w:sz w:val="22"/>
              <w:szCs w:val="22"/>
            </w:rPr>
            <w:t>Click here to enter text.</w:t>
          </w:r>
        </w:p>
      </w:sdtContent>
    </w:sdt>
    <w:p w:rsidR="00185F28" w:rsidRPr="00373C6D" w:rsidRDefault="00185F28" w:rsidP="00185F28">
      <w:pPr>
        <w:spacing w:after="200" w:line="276" w:lineRule="auto"/>
        <w:rPr>
          <w:rFonts w:ascii="Times New Roman" w:eastAsiaTheme="minorHAnsi" w:hAnsi="Times New Roman"/>
          <w:b/>
          <w:color w:val="auto"/>
          <w:sz w:val="22"/>
          <w:szCs w:val="22"/>
        </w:rPr>
      </w:pPr>
      <w:r w:rsidRPr="00373C6D">
        <w:rPr>
          <w:rFonts w:ascii="Times New Roman" w:eastAsiaTheme="minorHAnsi" w:hAnsi="Times New Roman"/>
          <w:b/>
          <w:color w:val="auto"/>
          <w:sz w:val="22"/>
          <w:szCs w:val="22"/>
        </w:rPr>
        <w:t>11. Description of Unique Features, or supplemental information.</w:t>
      </w:r>
    </w:p>
    <w:p w:rsidR="00897172" w:rsidRDefault="00897172">
      <w:pPr>
        <w:rPr>
          <w:rFonts w:ascii="Times New Roman" w:hAnsi="Times New Roman"/>
          <w:noProof/>
          <w:sz w:val="22"/>
          <w:szCs w:val="22"/>
        </w:rPr>
      </w:pPr>
    </w:p>
    <w:p w:rsidR="00730965" w:rsidRDefault="00730965"/>
    <w:p w:rsidR="007D22CA" w:rsidRDefault="007D22CA"/>
    <w:sectPr w:rsidR="007D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2B2"/>
    <w:multiLevelType w:val="hybridMultilevel"/>
    <w:tmpl w:val="C766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28"/>
    <w:rsid w:val="00020621"/>
    <w:rsid w:val="000921FE"/>
    <w:rsid w:val="000A5675"/>
    <w:rsid w:val="000D130D"/>
    <w:rsid w:val="000F5082"/>
    <w:rsid w:val="0012418B"/>
    <w:rsid w:val="001332E5"/>
    <w:rsid w:val="00133D52"/>
    <w:rsid w:val="00185F28"/>
    <w:rsid w:val="001864A9"/>
    <w:rsid w:val="00286700"/>
    <w:rsid w:val="002D586B"/>
    <w:rsid w:val="00332417"/>
    <w:rsid w:val="00355E4F"/>
    <w:rsid w:val="0038479B"/>
    <w:rsid w:val="003D1BF5"/>
    <w:rsid w:val="003D527C"/>
    <w:rsid w:val="004621E9"/>
    <w:rsid w:val="004F73FC"/>
    <w:rsid w:val="005A5715"/>
    <w:rsid w:val="006C454A"/>
    <w:rsid w:val="006D3E5D"/>
    <w:rsid w:val="0070135F"/>
    <w:rsid w:val="0070452A"/>
    <w:rsid w:val="00730965"/>
    <w:rsid w:val="00741186"/>
    <w:rsid w:val="00773E8C"/>
    <w:rsid w:val="00785844"/>
    <w:rsid w:val="007A5F67"/>
    <w:rsid w:val="007D22CA"/>
    <w:rsid w:val="00884101"/>
    <w:rsid w:val="00897172"/>
    <w:rsid w:val="008B0AF2"/>
    <w:rsid w:val="008C44A7"/>
    <w:rsid w:val="008E5BE9"/>
    <w:rsid w:val="008F2B4D"/>
    <w:rsid w:val="00952BA9"/>
    <w:rsid w:val="009551D1"/>
    <w:rsid w:val="00985300"/>
    <w:rsid w:val="009E632E"/>
    <w:rsid w:val="00A33883"/>
    <w:rsid w:val="00AF7C7A"/>
    <w:rsid w:val="00B46DA0"/>
    <w:rsid w:val="00B82669"/>
    <w:rsid w:val="00B84A4A"/>
    <w:rsid w:val="00CB64CF"/>
    <w:rsid w:val="00D21BD1"/>
    <w:rsid w:val="00D62AB8"/>
    <w:rsid w:val="00DA6D0B"/>
    <w:rsid w:val="00DE337C"/>
    <w:rsid w:val="00DE3F77"/>
    <w:rsid w:val="00E15326"/>
    <w:rsid w:val="00EA58AD"/>
    <w:rsid w:val="00F1014F"/>
    <w:rsid w:val="00F4076D"/>
    <w:rsid w:val="00F4588F"/>
    <w:rsid w:val="00FA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3FB2"/>
  <w15:docId w15:val="{5DDCCFF3-3372-464B-B384-8CF88C7F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F28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F2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185F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F28"/>
    <w:rPr>
      <w:rFonts w:ascii="Tahoma" w:eastAsia="Times New Roman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5082"/>
    <w:rPr>
      <w:color w:val="808080"/>
    </w:rPr>
  </w:style>
  <w:style w:type="paragraph" w:styleId="ListParagraph">
    <w:name w:val="List Paragraph"/>
    <w:basedOn w:val="Normal"/>
    <w:uiPriority w:val="34"/>
    <w:qFormat/>
    <w:rsid w:val="00DE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3E2538D46A4B3F9F0B97BE33468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34AE-5946-4FAF-ADA6-1BB181E9AE43}"/>
      </w:docPartPr>
      <w:docPartBody>
        <w:p w:rsidR="008477E4" w:rsidRDefault="008477E4" w:rsidP="008477E4">
          <w:pPr>
            <w:pStyle w:val="DE3E2538D46A4B3F9F0B97BE33468C1F1"/>
          </w:pPr>
          <w:r w:rsidRPr="0014610D">
            <w:rPr>
              <w:rFonts w:ascii="Times New Roman" w:eastAsiaTheme="minorHAnsi" w:hAnsi="Times New Roman"/>
              <w:color w:val="auto"/>
              <w:sz w:val="22"/>
              <w:szCs w:val="22"/>
            </w:rPr>
            <w:t>Click here to enter text.</w:t>
          </w:r>
        </w:p>
      </w:docPartBody>
    </w:docPart>
    <w:docPart>
      <w:docPartPr>
        <w:name w:val="0574BDB6FD2F46469E283B7C08B2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D405-5653-4E2E-AD59-E98020B2E555}"/>
      </w:docPartPr>
      <w:docPartBody>
        <w:p w:rsidR="008477E4" w:rsidRDefault="008477E4" w:rsidP="008477E4">
          <w:pPr>
            <w:pStyle w:val="0574BDB6FD2F46469E283B7C08B28C881"/>
          </w:pPr>
          <w:r w:rsidRPr="00DA65B9">
            <w:rPr>
              <w:rStyle w:val="PlaceholderText"/>
            </w:rPr>
            <w:t>Choose an item.</w:t>
          </w:r>
        </w:p>
      </w:docPartBody>
    </w:docPart>
    <w:docPart>
      <w:docPartPr>
        <w:name w:val="D8C543E36AC64D04B7160CB21323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B49B-6750-4563-A2B6-DE035213BB8C}"/>
      </w:docPartPr>
      <w:docPartBody>
        <w:p w:rsidR="008477E4" w:rsidRDefault="0077799C" w:rsidP="0077799C">
          <w:pPr>
            <w:pStyle w:val="D8C543E36AC64D04B7160CB213239CE7"/>
          </w:pPr>
          <w:r w:rsidRPr="00DA65B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9C"/>
    <w:rsid w:val="000F0CC0"/>
    <w:rsid w:val="0022676F"/>
    <w:rsid w:val="003F50AB"/>
    <w:rsid w:val="0077799C"/>
    <w:rsid w:val="008477E4"/>
    <w:rsid w:val="009C66ED"/>
    <w:rsid w:val="00D465C7"/>
    <w:rsid w:val="00D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7E4"/>
    <w:rPr>
      <w:color w:val="808080"/>
    </w:rPr>
  </w:style>
  <w:style w:type="paragraph" w:customStyle="1" w:styleId="DE3E2538D46A4B3F9F0B97BE33468C1F">
    <w:name w:val="DE3E2538D46A4B3F9F0B97BE33468C1F"/>
    <w:rsid w:val="0077799C"/>
  </w:style>
  <w:style w:type="paragraph" w:customStyle="1" w:styleId="0574BDB6FD2F46469E283B7C08B28C88">
    <w:name w:val="0574BDB6FD2F46469E283B7C08B28C88"/>
    <w:rsid w:val="0077799C"/>
  </w:style>
  <w:style w:type="paragraph" w:customStyle="1" w:styleId="D8C543E36AC64D04B7160CB213239CE7">
    <w:name w:val="D8C543E36AC64D04B7160CB213239CE7"/>
    <w:rsid w:val="0077799C"/>
  </w:style>
  <w:style w:type="paragraph" w:customStyle="1" w:styleId="0574BDB6FD2F46469E283B7C08B28C881">
    <w:name w:val="0574BDB6FD2F46469E283B7C08B28C881"/>
    <w:rsid w:val="008477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DE3E2538D46A4B3F9F0B97BE33468C1F1">
    <w:name w:val="DE3E2538D46A4B3F9F0B97BE33468C1F1"/>
    <w:rsid w:val="008477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Pietruszka, Brad M</dc:creator>
  <cp:lastModifiedBy>ilmcocrdsp01</cp:lastModifiedBy>
  <cp:revision>4</cp:revision>
  <cp:lastPrinted>2018-05-02T15:13:00Z</cp:lastPrinted>
  <dcterms:created xsi:type="dcterms:W3CDTF">2018-05-01T18:59:00Z</dcterms:created>
  <dcterms:modified xsi:type="dcterms:W3CDTF">2018-05-03T15:37:00Z</dcterms:modified>
</cp:coreProperties>
</file>